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B90693">
      <w:r>
        <w:t xml:space="preserve">М305 психология отчет </w:t>
      </w:r>
      <w:r w:rsidR="0076156D">
        <w:t xml:space="preserve">от </w:t>
      </w:r>
      <w:r>
        <w:t>15стр</w:t>
      </w:r>
    </w:p>
    <w:p w:rsidR="00B90693" w:rsidRPr="00B90693" w:rsidRDefault="00B90693" w:rsidP="00B90693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B90693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МБОУ "ЛИЦЕЙ Г. РОШАЛЬ"</w:t>
      </w:r>
      <w:r w:rsidR="0092467F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</w:t>
      </w:r>
      <w:proofErr w:type="spellStart"/>
      <w:r w:rsidR="0092467F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инн</w:t>
      </w:r>
      <w:proofErr w:type="spellEnd"/>
      <w:r w:rsidR="0092467F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 xml:space="preserve"> </w:t>
      </w:r>
      <w:r w:rsidR="0092467F" w:rsidRPr="0092467F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5055001267</w:t>
      </w:r>
    </w:p>
    <w:p w:rsidR="00B90693" w:rsidRDefault="00B90693">
      <w:r>
        <w:t>Во введении обязательно цель и задачи из программы указать</w:t>
      </w:r>
    </w:p>
    <w:p w:rsidR="00B90693" w:rsidRDefault="004017DA">
      <w:r>
        <w:t xml:space="preserve">Описать </w:t>
      </w:r>
      <w:proofErr w:type="spellStart"/>
      <w:r>
        <w:t>попунктам</w:t>
      </w:r>
      <w:proofErr w:type="spellEnd"/>
      <w:r>
        <w:t xml:space="preserve"> задания </w:t>
      </w:r>
      <w:bookmarkStart w:id="0" w:name="_GoBack"/>
      <w:bookmarkEnd w:id="0"/>
    </w:p>
    <w:p w:rsidR="00B90693" w:rsidRDefault="00B90693" w:rsidP="00B90693">
      <w:pPr>
        <w:pStyle w:val="a5"/>
        <w:shd w:val="clear" w:color="auto" w:fill="FFFFFF"/>
        <w:spacing w:before="0" w:beforeAutospacing="0"/>
        <w:jc w:val="center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Индивидуальное задание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1.</w:t>
      </w:r>
      <w:r>
        <w:rPr>
          <w:rFonts w:ascii="Segoe UI" w:hAnsi="Segoe UI" w:cs="Segoe UI"/>
          <w:color w:val="343A40"/>
          <w:sz w:val="22"/>
          <w:szCs w:val="22"/>
        </w:rPr>
        <w:t> Ознакомление и анализ специфики деятельности психолога в учреждении, организации или предприятии по направлению подготовки. Определение актуальности, специфики функционирования психологической службы в данном учреждении.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2. </w:t>
      </w:r>
      <w:r>
        <w:rPr>
          <w:rFonts w:ascii="Segoe UI" w:hAnsi="Segoe UI" w:cs="Segoe UI"/>
          <w:color w:val="343A40"/>
          <w:sz w:val="22"/>
          <w:szCs w:val="22"/>
        </w:rPr>
        <w:t xml:space="preserve">Изучение деятельности психолога по основным направлениям (психодиагностика, </w:t>
      </w:r>
      <w:proofErr w:type="spellStart"/>
      <w:r>
        <w:rPr>
          <w:rFonts w:ascii="Segoe UI" w:hAnsi="Segoe UI" w:cs="Segoe UI"/>
          <w:color w:val="343A40"/>
          <w:sz w:val="22"/>
          <w:szCs w:val="22"/>
        </w:rPr>
        <w:t>психопрофилактика</w:t>
      </w:r>
      <w:proofErr w:type="spellEnd"/>
      <w:r>
        <w:rPr>
          <w:rFonts w:ascii="Segoe UI" w:hAnsi="Segoe UI" w:cs="Segoe UI"/>
          <w:color w:val="343A40"/>
          <w:sz w:val="22"/>
          <w:szCs w:val="22"/>
        </w:rPr>
        <w:t xml:space="preserve">, </w:t>
      </w:r>
      <w:proofErr w:type="spellStart"/>
      <w:r>
        <w:rPr>
          <w:rFonts w:ascii="Segoe UI" w:hAnsi="Segoe UI" w:cs="Segoe UI"/>
          <w:color w:val="343A40"/>
          <w:sz w:val="22"/>
          <w:szCs w:val="22"/>
        </w:rPr>
        <w:t>психопросвещение</w:t>
      </w:r>
      <w:proofErr w:type="spellEnd"/>
      <w:r>
        <w:rPr>
          <w:rFonts w:ascii="Segoe UI" w:hAnsi="Segoe UI" w:cs="Segoe UI"/>
          <w:color w:val="343A40"/>
          <w:sz w:val="22"/>
          <w:szCs w:val="22"/>
        </w:rPr>
        <w:t>).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3.</w:t>
      </w:r>
      <w:r>
        <w:rPr>
          <w:rFonts w:ascii="Segoe UI" w:hAnsi="Segoe UI" w:cs="Segoe UI"/>
          <w:color w:val="343A40"/>
          <w:sz w:val="22"/>
          <w:szCs w:val="22"/>
        </w:rPr>
        <w:t> Изучение нормативно-правовой документации психолога (положения о психологической службе, должностных обязанностях психолога, этического кодекса психолога, приказов и др.).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4.</w:t>
      </w:r>
      <w:r>
        <w:rPr>
          <w:rFonts w:ascii="Segoe UI" w:hAnsi="Segoe UI" w:cs="Segoe UI"/>
          <w:color w:val="343A40"/>
          <w:sz w:val="22"/>
          <w:szCs w:val="22"/>
        </w:rPr>
        <w:t> Изучение рабочей документации психолога (журналов консультаций, планов, графиков работы, результатов диагностики, аналитических отчетов и др.).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5.</w:t>
      </w:r>
      <w:r>
        <w:rPr>
          <w:rFonts w:ascii="Segoe UI" w:hAnsi="Segoe UI" w:cs="Segoe UI"/>
          <w:color w:val="343A40"/>
          <w:sz w:val="22"/>
          <w:szCs w:val="22"/>
        </w:rPr>
        <w:t> Самостоятельное составление плана работы психолога на неделю.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6.</w:t>
      </w:r>
      <w:r>
        <w:rPr>
          <w:rFonts w:ascii="Segoe UI" w:hAnsi="Segoe UI" w:cs="Segoe UI"/>
          <w:color w:val="343A40"/>
          <w:sz w:val="22"/>
          <w:szCs w:val="22"/>
        </w:rPr>
        <w:t> Знакомство с рабочим местом психолога по следующему плану: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ü    наличие кабинета (площадь, особенности расположения в здании организации – в отдалении, легко доступен, на этаже с руководством);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ü     особенности оформления кабинета (цветовое решение, наличие мягкой мебели, рабочей зоны, книжных шкафов);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ü     наличие оргтехники (компьютер, ксерокс, принтер, сканер, средства мультимедийной презентации, музыкальный центр);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ü      наличие комнаты психологической разгрузки (особенности ее оформления по аналогии с кабинетом);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ü     оснащение методическими материалами (количество и тематика книг, методических пособий на бумажных и электронных носителях);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ü    - тематическая направленность психодиагностических методик и средств психологической коррекции).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7.</w:t>
      </w:r>
      <w:r>
        <w:rPr>
          <w:rFonts w:ascii="Segoe UI" w:hAnsi="Segoe UI" w:cs="Segoe UI"/>
          <w:color w:val="343A40"/>
          <w:sz w:val="22"/>
          <w:szCs w:val="22"/>
        </w:rPr>
        <w:t> Наблюдение за практической деятельностью психолога учреждения,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оказание ассистентской помощи при проведении тестирований, тренингов и других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психологических мероприятий, а также изучение специфики психического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lastRenderedPageBreak/>
        <w:t>функционирования человека с учетом особенностей возрастных этапов, кризисов развития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и факторов риска, его принадлежности к гендерной, этнической, профессиональной и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color w:val="343A40"/>
          <w:sz w:val="22"/>
          <w:szCs w:val="22"/>
        </w:rPr>
        <w:t>другим социальным группам.</w:t>
      </w:r>
    </w:p>
    <w:p w:rsidR="00B90693" w:rsidRDefault="00B90693" w:rsidP="00B90693">
      <w:pPr>
        <w:pStyle w:val="a5"/>
        <w:shd w:val="clear" w:color="auto" w:fill="FFFFFF"/>
        <w:spacing w:before="0" w:beforeAutospacing="0"/>
        <w:rPr>
          <w:rFonts w:ascii="Segoe UI" w:hAnsi="Segoe UI" w:cs="Segoe UI"/>
          <w:color w:val="343A40"/>
          <w:sz w:val="22"/>
          <w:szCs w:val="22"/>
        </w:rPr>
      </w:pPr>
      <w:r>
        <w:rPr>
          <w:rFonts w:ascii="Segoe UI" w:hAnsi="Segoe UI" w:cs="Segoe UI"/>
          <w:b/>
          <w:bCs/>
          <w:color w:val="343A40"/>
          <w:sz w:val="22"/>
          <w:szCs w:val="22"/>
        </w:rPr>
        <w:t>Задание 8.</w:t>
      </w:r>
      <w:r>
        <w:rPr>
          <w:rFonts w:ascii="Segoe UI" w:hAnsi="Segoe UI" w:cs="Segoe UI"/>
          <w:color w:val="343A40"/>
          <w:sz w:val="22"/>
          <w:szCs w:val="22"/>
        </w:rPr>
        <w:t> Анализ психологических программ, используемых на практике психологом организации.</w:t>
      </w:r>
    </w:p>
    <w:p w:rsidR="00B90693" w:rsidRDefault="00B90693"/>
    <w:sectPr w:rsidR="00B90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693"/>
    <w:rsid w:val="00087BEA"/>
    <w:rsid w:val="004017DA"/>
    <w:rsid w:val="00431D5C"/>
    <w:rsid w:val="0069297F"/>
    <w:rsid w:val="0076156D"/>
    <w:rsid w:val="0092467F"/>
    <w:rsid w:val="0099652F"/>
    <w:rsid w:val="009B0CCC"/>
    <w:rsid w:val="009B33F9"/>
    <w:rsid w:val="00B53FE3"/>
    <w:rsid w:val="00B5787C"/>
    <w:rsid w:val="00B90693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B3BED0-3980-4956-ACF0-FBF454129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iPriority w:val="9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uiPriority w:val="9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Normal (Web)"/>
    <w:basedOn w:val="a"/>
    <w:uiPriority w:val="99"/>
    <w:semiHidden/>
    <w:unhideWhenUsed/>
    <w:rsid w:val="00B90693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1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2024-06-26T03:41:00Z</dcterms:created>
  <dcterms:modified xsi:type="dcterms:W3CDTF">2024-06-26T03:44:00Z</dcterms:modified>
</cp:coreProperties>
</file>